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0B6F37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>Уважаемые</w:t>
      </w:r>
      <w:r w:rsidR="00CF7950">
        <w:rPr>
          <w:color w:val="000000" w:themeColor="text1"/>
          <w:sz w:val="28"/>
          <w:szCs w:val="28"/>
        </w:rPr>
        <w:t xml:space="preserve"> жители и гости поселения</w:t>
      </w:r>
      <w:r w:rsidRPr="007C5697">
        <w:rPr>
          <w:color w:val="000000" w:themeColor="text1"/>
          <w:sz w:val="28"/>
          <w:szCs w:val="28"/>
        </w:rPr>
        <w:t>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или торфяных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proofErr w:type="spellStart"/>
      <w:r w:rsidR="00CF7950">
        <w:rPr>
          <w:b/>
          <w:sz w:val="28"/>
          <w:szCs w:val="28"/>
        </w:rPr>
        <w:t>Лубянского</w:t>
      </w:r>
      <w:proofErr w:type="spellEnd"/>
      <w:r w:rsidR="00CF7950">
        <w:rPr>
          <w:b/>
          <w:sz w:val="28"/>
          <w:szCs w:val="28"/>
        </w:rPr>
        <w:t xml:space="preserve"> сельского поселения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Pr="007C5697">
        <w:rPr>
          <w:sz w:val="28"/>
          <w:szCs w:val="28"/>
        </w:rPr>
        <w:t xml:space="preserve"> </w:t>
      </w:r>
      <w:r w:rsidR="00F95220">
        <w:rPr>
          <w:sz w:val="28"/>
          <w:szCs w:val="28"/>
        </w:rPr>
        <w:br/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 xml:space="preserve">сваливать мусор </w:t>
      </w:r>
      <w:proofErr w:type="gramStart"/>
      <w:r w:rsidR="00323932" w:rsidRPr="007C569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23932" w:rsidRPr="007C5697">
        <w:rPr>
          <w:rFonts w:ascii="Times New Roman" w:hAnsi="Times New Roman" w:cs="Times New Roman"/>
          <w:sz w:val="28"/>
          <w:szCs w:val="28"/>
        </w:rPr>
        <w:t xml:space="preserve">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7C5697" w:rsidP="0003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AB3BC6" w:rsidRPr="00BC0652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При обнаружении пожара </w:t>
      </w:r>
      <w:r w:rsidR="00972373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сообщите:</w:t>
      </w:r>
      <w:r w:rsidR="00972373" w:rsidRPr="00BC0652">
        <w:rPr>
          <w:b/>
          <w:sz w:val="28"/>
          <w:szCs w:val="28"/>
        </w:rPr>
        <w:t xml:space="preserve"> </w:t>
      </w:r>
    </w:p>
    <w:p w:rsidR="00F95220" w:rsidRPr="00CF7950" w:rsidRDefault="0063456A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>Пожарная охрана</w:t>
      </w:r>
      <w:r w:rsidR="00AB3BC6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–</w:t>
      </w:r>
      <w:r w:rsidR="00972373" w:rsidRPr="00BC0652">
        <w:rPr>
          <w:b/>
          <w:sz w:val="28"/>
          <w:szCs w:val="28"/>
        </w:rPr>
        <w:t xml:space="preserve"> телефон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01</w:t>
      </w:r>
      <w:r w:rsidR="00AB3BC6" w:rsidRPr="00BC0652">
        <w:rPr>
          <w:b/>
          <w:sz w:val="28"/>
          <w:szCs w:val="28"/>
        </w:rPr>
        <w:t>»</w:t>
      </w:r>
      <w:r w:rsidR="00972373" w:rsidRPr="00BC0652">
        <w:rPr>
          <w:b/>
          <w:sz w:val="28"/>
          <w:szCs w:val="28"/>
        </w:rPr>
        <w:t xml:space="preserve">, с сотового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101</w:t>
      </w:r>
      <w:r w:rsidR="00AB3BC6" w:rsidRPr="00BC0652">
        <w:rPr>
          <w:b/>
          <w:sz w:val="28"/>
          <w:szCs w:val="28"/>
        </w:rPr>
        <w:t>»</w:t>
      </w:r>
      <w:r w:rsidR="00F95220">
        <w:rPr>
          <w:b/>
          <w:sz w:val="28"/>
          <w:szCs w:val="28"/>
        </w:rPr>
        <w:t>;</w:t>
      </w:r>
      <w:r w:rsidR="00323932">
        <w:rPr>
          <w:b/>
          <w:sz w:val="28"/>
          <w:szCs w:val="28"/>
        </w:rPr>
        <w:t xml:space="preserve"> </w:t>
      </w:r>
      <w:r w:rsidR="005770FD">
        <w:rPr>
          <w:b/>
          <w:sz w:val="28"/>
          <w:szCs w:val="28"/>
        </w:rPr>
        <w:t>ЦОВ «</w:t>
      </w:r>
      <w:r w:rsidR="00323932">
        <w:rPr>
          <w:b/>
          <w:sz w:val="28"/>
          <w:szCs w:val="28"/>
        </w:rPr>
        <w:t>112</w:t>
      </w:r>
      <w:r w:rsidR="005770FD">
        <w:rPr>
          <w:b/>
          <w:sz w:val="28"/>
          <w:szCs w:val="28"/>
        </w:rPr>
        <w:t>»</w:t>
      </w:r>
    </w:p>
    <w:p w:rsidR="00BC0369" w:rsidRPr="00F95220" w:rsidRDefault="00BC0369" w:rsidP="00972373">
      <w:pPr>
        <w:rPr>
          <w:color w:val="FF0000"/>
        </w:rPr>
      </w:pPr>
    </w:p>
    <w:sectPr w:rsidR="00BC0369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0369"/>
    <w:rsid w:val="00000068"/>
    <w:rsid w:val="00034FEF"/>
    <w:rsid w:val="00066944"/>
    <w:rsid w:val="000B6F37"/>
    <w:rsid w:val="000D0A73"/>
    <w:rsid w:val="001B5C1F"/>
    <w:rsid w:val="001F3862"/>
    <w:rsid w:val="00235CB4"/>
    <w:rsid w:val="00255386"/>
    <w:rsid w:val="00292273"/>
    <w:rsid w:val="002B06F1"/>
    <w:rsid w:val="002C6257"/>
    <w:rsid w:val="00323932"/>
    <w:rsid w:val="003C0EAC"/>
    <w:rsid w:val="003E1A7D"/>
    <w:rsid w:val="004024E3"/>
    <w:rsid w:val="004C3EFA"/>
    <w:rsid w:val="004C6EE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3883"/>
    <w:rsid w:val="00C93DBB"/>
    <w:rsid w:val="00CB4D01"/>
    <w:rsid w:val="00CE5395"/>
    <w:rsid w:val="00CF7950"/>
    <w:rsid w:val="00D249F6"/>
    <w:rsid w:val="00D35830"/>
    <w:rsid w:val="00DA2E55"/>
    <w:rsid w:val="00DC6A96"/>
    <w:rsid w:val="00E26BB7"/>
    <w:rsid w:val="00E8531D"/>
    <w:rsid w:val="00EB0DEB"/>
    <w:rsid w:val="00F95220"/>
    <w:rsid w:val="00FE48C3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2017-06-09T10:15:00Z</cp:lastPrinted>
  <dcterms:created xsi:type="dcterms:W3CDTF">2019-07-01T12:27:00Z</dcterms:created>
  <dcterms:modified xsi:type="dcterms:W3CDTF">2019-07-01T12:27:00Z</dcterms:modified>
</cp:coreProperties>
</file>